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48D0" w14:textId="77777777" w:rsidR="00986FF3" w:rsidRDefault="00986FF3" w:rsidP="00986FF3">
      <w:pPr>
        <w:spacing w:line="240" w:lineRule="auto"/>
        <w:rPr>
          <w:lang w:val="sr-Cyrl-RS"/>
        </w:rPr>
      </w:pPr>
      <w:r>
        <w:rPr>
          <w:lang w:val="sr-Cyrl-RS"/>
        </w:rPr>
        <w:t xml:space="preserve">Саопштење Двери Ниш и </w:t>
      </w:r>
    </w:p>
    <w:p w14:paraId="1A396850" w14:textId="5536E363" w:rsidR="00001A1F" w:rsidRDefault="00986FF3" w:rsidP="00986FF3">
      <w:pPr>
        <w:spacing w:line="240" w:lineRule="auto"/>
        <w:rPr>
          <w:lang w:val="sr-Cyrl-RS"/>
        </w:rPr>
      </w:pPr>
      <w:r>
        <w:rPr>
          <w:lang w:val="sr-Cyrl-RS"/>
        </w:rPr>
        <w:t>проф. Тамаре Миленковић Керковић</w:t>
      </w:r>
    </w:p>
    <w:p w14:paraId="35BE30EC" w14:textId="0B9AF1DC" w:rsidR="00986FF3" w:rsidRDefault="00986FF3" w:rsidP="00986FF3">
      <w:pPr>
        <w:spacing w:line="240" w:lineRule="auto"/>
        <w:rPr>
          <w:lang w:val="sr-Cyrl-RS"/>
        </w:rPr>
      </w:pPr>
      <w:r>
        <w:rPr>
          <w:lang w:val="sr-Cyrl-RS"/>
        </w:rPr>
        <w:t>народног посланика</w:t>
      </w:r>
    </w:p>
    <w:p w14:paraId="523D38FF" w14:textId="11C071B2" w:rsidR="00986FF3" w:rsidRDefault="00986FF3" w:rsidP="00986FF3">
      <w:pPr>
        <w:spacing w:line="240" w:lineRule="auto"/>
        <w:rPr>
          <w:lang w:val="sr-Cyrl-RS"/>
        </w:rPr>
      </w:pPr>
    </w:p>
    <w:p w14:paraId="1ED67216" w14:textId="182CBC5E" w:rsidR="00986FF3" w:rsidRDefault="00986FF3" w:rsidP="00986FF3">
      <w:pPr>
        <w:jc w:val="center"/>
        <w:rPr>
          <w:b/>
          <w:bCs/>
          <w:sz w:val="24"/>
          <w:szCs w:val="24"/>
          <w:lang w:val="sr-Cyrl-RS"/>
        </w:rPr>
      </w:pPr>
      <w:r w:rsidRPr="00986FF3">
        <w:rPr>
          <w:b/>
          <w:bCs/>
          <w:sz w:val="24"/>
          <w:szCs w:val="24"/>
          <w:lang w:val="sr-Cyrl-RS"/>
        </w:rPr>
        <w:t>Последња година СНС бешчашћа у Нишу и награде нишким институцијама у 2022.год.</w:t>
      </w:r>
    </w:p>
    <w:p w14:paraId="0743304D" w14:textId="37A0BEC2" w:rsidR="00986FF3" w:rsidRDefault="00986FF3" w:rsidP="00986FF3">
      <w:pPr>
        <w:jc w:val="center"/>
        <w:rPr>
          <w:b/>
          <w:bCs/>
          <w:sz w:val="24"/>
          <w:szCs w:val="24"/>
          <w:lang w:val="sr-Cyrl-RS"/>
        </w:rPr>
      </w:pPr>
    </w:p>
    <w:p w14:paraId="2CC2E894" w14:textId="3A4295F9" w:rsidR="00986FF3" w:rsidRPr="003274E5" w:rsidRDefault="00986FF3" w:rsidP="00001C3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74E5">
        <w:rPr>
          <w:rFonts w:ascii="Times New Roman" w:hAnsi="Times New Roman" w:cs="Times New Roman"/>
          <w:sz w:val="24"/>
          <w:szCs w:val="24"/>
          <w:lang w:val="sr-Cyrl-RS"/>
        </w:rPr>
        <w:t xml:space="preserve">И у 2022.год. Градска организација Двери Ниш је водила свакодневну борбу за заштиту интереса </w:t>
      </w:r>
      <w:r w:rsidR="00001C3A">
        <w:rPr>
          <w:rFonts w:ascii="Times New Roman" w:hAnsi="Times New Roman" w:cs="Times New Roman"/>
          <w:sz w:val="24"/>
          <w:szCs w:val="24"/>
          <w:lang w:val="sr-Cyrl-RS"/>
        </w:rPr>
        <w:t xml:space="preserve">и имовине </w:t>
      </w:r>
      <w:r w:rsidRPr="003274E5">
        <w:rPr>
          <w:rFonts w:ascii="Times New Roman" w:hAnsi="Times New Roman" w:cs="Times New Roman"/>
          <w:sz w:val="24"/>
          <w:szCs w:val="24"/>
          <w:lang w:val="sr-Cyrl-RS"/>
        </w:rPr>
        <w:t xml:space="preserve">Нишлија и Града Ниша а против институција и представника локалне нишке власти који су већ годинама у отвореном рату са јавним интересом. </w:t>
      </w:r>
    </w:p>
    <w:p w14:paraId="0654AE49" w14:textId="282972D7" w:rsidR="00986FF3" w:rsidRDefault="00986FF3" w:rsidP="00986FF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274E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Водили смо кампању </w:t>
      </w:r>
      <w:r w:rsidR="003274E5" w:rsidRPr="003274E5">
        <w:rPr>
          <w:rFonts w:ascii="Times New Roman" w:hAnsi="Times New Roman" w:cs="Times New Roman"/>
          <w:sz w:val="24"/>
          <w:szCs w:val="24"/>
          <w:lang w:val="sr-Cyrl-RS"/>
        </w:rPr>
        <w:t xml:space="preserve">против промене Устава Републике Србије </w:t>
      </w:r>
      <w:r w:rsidRPr="003274E5">
        <w:rPr>
          <w:rFonts w:ascii="Times New Roman" w:hAnsi="Times New Roman" w:cs="Times New Roman"/>
          <w:sz w:val="24"/>
          <w:szCs w:val="24"/>
          <w:lang w:val="sr-Cyrl-RS"/>
        </w:rPr>
        <w:t>НЕ ДАМО УСТАВ – РЕЦИ НЕ НА РЕФЕРЕНДУМУ</w:t>
      </w:r>
      <w:r w:rsidR="003274E5" w:rsidRPr="003274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74E5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које смо  одржали изузетно посећену трибину у Нишу, и поред одбијања Града и свих општина да нам дају било какав јавни простор, обезбедили чланове бирачких одбора </w:t>
      </w:r>
      <w:r w:rsidR="003274E5" w:rsidRPr="003274E5">
        <w:rPr>
          <w:rFonts w:ascii="Times New Roman" w:hAnsi="Times New Roman" w:cs="Times New Roman"/>
          <w:sz w:val="24"/>
          <w:szCs w:val="24"/>
          <w:lang w:val="sr-Cyrl-RS"/>
        </w:rPr>
        <w:t xml:space="preserve">на свих 40 места на која смо имали право. И поред свих опструкција и притисака власти, од избацивања контролора Двери са бирачких места, сакривања решења РИК-а, распореда у удаљенимнишким селима успели смо да помогнемо да се сачува воља грађана и Ниш је једна од три велика  града у коме је </w:t>
      </w:r>
      <w:r w:rsidR="003274E5" w:rsidRPr="003274E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несумњиво победила опција НЕ за коју је гласало 53,28% свих грађана који су изашли на референдум.</w:t>
      </w:r>
      <w:r w:rsidR="003274E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14:paraId="59277C51" w14:textId="1DA75523" w:rsidR="003274E5" w:rsidRDefault="003274E5" w:rsidP="00986FF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Оглашавали смо се о свим темама важним за Град и Нишлије- о спалионици отпада, хаваријама у водоснабдевању и неспособности СНС кадрова у ЈКП „Наиссус“, тражили да се банкарским клијентима врате трошкови одобравања кредита, подржали пијачне продавце у борби против фискализације, тражили укључење струје за 7500 нишких породица, први јавно проговорили о </w:t>
      </w:r>
      <w:r w:rsidR="00B64F6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табу темама здравства -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стању у нишком породилишту</w:t>
      </w:r>
      <w:r w:rsidR="00B64F6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поставили питање о постојању био-лабораторија у Нишу, тражили одговорност и извештај о несрећи у руднику „Соко“ , сами и уз све опструкције спровели смо све изборне радње и имали више од 350 „контролора“  на готово 150 бирачких места, са којима смо читавог изборног дана били у контакту и спречавали крађе на изборним местима,подносили пријаве полицији и међународним посматрачима, након чега смо добили и народног посланика проф. др Тамару Миленковић Керковић, председника Градске организације Двери Ниш.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Након избора основали смо први опозициони месни одбор у Лалинцу и другим селима Ниша.</w:t>
      </w:r>
    </w:p>
    <w:p w14:paraId="2C13473B" w14:textId="4C2218A2" w:rsidR="00917833" w:rsidRDefault="00B64F64" w:rsidP="00986FF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>Наши чланови и руководство учествовал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 свим бројним протестима грађана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Ниша и околних места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против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штеточинских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одлука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радњи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локалне власти –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подржали смо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блокаду пута у Чамурлији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протест у Гаџином Хану против изградње азила за псе, протест у улици Војводе Путника, протесте против харача „Око соколово“, протест у Брзом Броду, протест просветних радника као што бројним акцијама подржали угрожене произвођаче вишања, сиромашне Нишлије, грађане у проблемима са грађевинском инспекцијом и бројне друге. Учествовали смо у бројним јавним расправама, попут Јавне седнице Комисије за планове, алармирали јавност и осујетили тајно доношење измена Генералног урбанистичког плана, на јавној расправи у Гаџином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Хану,на јавној расправи о буџету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Града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о 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изменама урбанистичких 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планов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а у градским општинама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 у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ч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е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</w:t>
      </w:r>
      <w:r w:rsidR="0091783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твовали на Јавној трасправи о Закону о унутрашњим пословима и имали бројне друге активности. </w:t>
      </w:r>
    </w:p>
    <w:p w14:paraId="5E87E038" w14:textId="3B0D2E28" w:rsidR="00B64F64" w:rsidRDefault="00917833" w:rsidP="00986FF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Ово је била свакодневна борба- 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а било је бројних притисака -  против народног посланика проф. др Тамаре Миленковић Керковић и даље се води прекршајни поступак за организацију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протеста против Рио Тинта, потпредседник Двери Ниш др Андреј Митић је једини осуђен на плаћање казне за исти протест, скинуте су нам табле са логоом Двери и фотографијама лидера испред канцеларије у центру Града. </w:t>
      </w:r>
    </w:p>
    <w:p w14:paraId="03B09079" w14:textId="41980CE4" w:rsidR="000229D1" w:rsidRDefault="000229D1" w:rsidP="00986FF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Због свега тога на крају ове успешне године додељујемо Повеље </w:t>
      </w:r>
      <w:r w:rsidR="00635C4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нишким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институцијама које су се највише </w:t>
      </w:r>
      <w:r w:rsidR="00635C4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истакле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у рату против интереса Ниша и Нишлија.</w:t>
      </w:r>
    </w:p>
    <w:p w14:paraId="01336937" w14:textId="0047DD19" w:rsidR="00635C4F" w:rsidRDefault="00635C4F" w:rsidP="00986FF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Градоначелница Сотировски, дугогодишњи лауреат ове године је ван конкуренције.</w:t>
      </w:r>
    </w:p>
    <w:p w14:paraId="18D17058" w14:textId="7AF18624" w:rsidR="000229D1" w:rsidRDefault="000229D1" w:rsidP="000229D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 xml:space="preserve">ЈКП „Паркинг сервис“ </w:t>
      </w:r>
      <w:r w:rsidRP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НАЈБОЉУ ПАРКИНГ ПОЛИТИКУ НА СВЕТУ, ЗА МИЛИОНЕ КОЈЕ УЗИМА ОД НИШЛИЈА У ЗАМЕНУ ЗА ХАРАЧ "ОКО СОКОЛОВО"</w:t>
      </w:r>
    </w:p>
    <w:p w14:paraId="5C5CEA46" w14:textId="0AE88EBA" w:rsidR="000229D1" w:rsidRPr="000229D1" w:rsidRDefault="000229D1" w:rsidP="000229D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>РТB Belle Amie</w:t>
      </w:r>
      <w:r w:rsidRP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ЗА НАЈБОЉИ МЕДИЈСКИ СЕРВИС СНС ОД ПАРА НИШЛИЈА</w:t>
      </w:r>
    </w:p>
    <w:p w14:paraId="73947092" w14:textId="09C34E72" w:rsidR="000229D1" w:rsidRPr="000229D1" w:rsidRDefault="000229D1" w:rsidP="000229D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>ЈКП Дирекција за изградњу града</w:t>
      </w:r>
      <w:r w:rsidRP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ЗА НАЈБОЉУ САОБРАЋАЈНУ И ГРАДСКУ ИНФРАСТРУКТУРУ                    </w:t>
      </w:r>
    </w:p>
    <w:p w14:paraId="20AF7585" w14:textId="4E4998C1" w:rsidR="000229D1" w:rsidRPr="000229D1" w:rsidRDefault="000229D1" w:rsidP="000229D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>ЈКП за водовод и канализацију "Наиссус“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0229D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СТРУЧНИ МЕНЏМЕНТ И ОДРЖАВАЊЕ ШАХТИ, ВОДОВОДНЕ И КАНАЛИЗАЦИОНЕ МРЕЖЕ</w:t>
      </w:r>
    </w:p>
    <w:p w14:paraId="1EB4189A" w14:textId="1CC58008" w:rsidR="000229D1" w:rsidRDefault="000229D1" w:rsidP="00635C4F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635C4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35C4F"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 xml:space="preserve">СВИМ  НИШКИМ ОПШТИНАМА И ГРАДСКОМ СЕКРЕТАРИЈАТУ ЗА САОБРАЋАЈ </w:t>
      </w:r>
      <w:r w:rsidR="00635C4F" w:rsidRPr="00635C4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ЗА БЕСМИСАО, УДОМЉАВАЊЕ НЕСНАЂЕНОГ СНС КАДРА И ИЗМЕШТАЊЕ ПРУГЕ ИЗ ЦЕНТРА НИША</w:t>
      </w:r>
      <w:r w:rsidRPr="00635C4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</w:p>
    <w:p w14:paraId="5FCD77D7" w14:textId="38DE8BCE" w:rsidR="00635C4F" w:rsidRDefault="00635C4F" w:rsidP="00635C4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4CA63487" w14:textId="7C906527" w:rsidR="00635C4F" w:rsidRPr="00635C4F" w:rsidRDefault="00635C4F" w:rsidP="00635C4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</w:pP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 xml:space="preserve">У Нишу, 30.12.2022.год. </w:t>
      </w: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ab/>
      </w: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ab/>
      </w: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ab/>
      </w:r>
      <w:r w:rsidRPr="00635C4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en-GB"/>
        </w:rPr>
        <w:tab/>
        <w:t>Инфо служба Двери Ниш</w:t>
      </w:r>
    </w:p>
    <w:sectPr w:rsidR="00635C4F" w:rsidRPr="00635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323"/>
    <w:multiLevelType w:val="hybridMultilevel"/>
    <w:tmpl w:val="F8CC4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31ED"/>
    <w:multiLevelType w:val="hybridMultilevel"/>
    <w:tmpl w:val="0BC61794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463135">
    <w:abstractNumId w:val="1"/>
  </w:num>
  <w:num w:numId="2" w16cid:durableId="142903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47"/>
    <w:rsid w:val="00001A1F"/>
    <w:rsid w:val="00001C3A"/>
    <w:rsid w:val="000229D1"/>
    <w:rsid w:val="003274E5"/>
    <w:rsid w:val="00632E47"/>
    <w:rsid w:val="00635C4F"/>
    <w:rsid w:val="00917833"/>
    <w:rsid w:val="00986FF3"/>
    <w:rsid w:val="00B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BD54"/>
  <w15:chartTrackingRefBased/>
  <w15:docId w15:val="{42EABFAB-8948-4080-857D-52089317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Nastasja Kerkovic</dc:creator>
  <cp:keywords/>
  <dc:description/>
  <cp:lastModifiedBy>Nastasja Kerkovic</cp:lastModifiedBy>
  <cp:revision>2</cp:revision>
  <dcterms:created xsi:type="dcterms:W3CDTF">2022-12-30T10:00:00Z</dcterms:created>
  <dcterms:modified xsi:type="dcterms:W3CDTF">2022-12-30T10:00:00Z</dcterms:modified>
</cp:coreProperties>
</file>